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网上审批系统个人签章录入及密码设置操作说明</w:t>
      </w:r>
    </w:p>
    <w:p>
      <w:pPr>
        <w:rPr>
          <w:rFonts w:hint="eastAsia"/>
          <w:b/>
          <w:bCs/>
          <w:sz w:val="21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lang w:val="en-US" w:eastAsia="zh-CN"/>
        </w:rPr>
        <w:t>一、个人签章录入及密码设置</w:t>
      </w:r>
    </w:p>
    <w:p>
      <w:pPr>
        <w:numPr>
          <w:ilvl w:val="0"/>
          <w:numId w:val="0"/>
        </w:numPr>
        <w:rPr>
          <w:rFonts w:hint="eastAsia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方式一：网页版</w:t>
      </w:r>
    </w:p>
    <w:p>
      <w:pPr>
        <w:numPr>
          <w:ilvl w:val="0"/>
          <w:numId w:val="1"/>
        </w:num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设置电子签章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sz w:val="21"/>
          <w:lang w:val="en-US" w:eastAsia="zh-CN"/>
        </w:rPr>
        <w:t>在网页版“天财内控审批系统——选项——修改个人信息”中进行“电子签章”维护，这种方式需要提前制作图片签章（如下图所示），您</w:t>
      </w:r>
      <w:r>
        <w:rPr>
          <w:rFonts w:hint="eastAsia"/>
          <w:lang w:val="en-US" w:eastAsia="zh-CN"/>
        </w:rPr>
        <w:t>可用设备自带修图软件进行图片处理，背景全白无阴影，并且背景不能为透明（否则上传后背景为黑色）。</w:t>
      </w:r>
    </w:p>
    <w:p>
      <w:pPr>
        <w:ind w:firstLine="420" w:firstLineChars="200"/>
        <w:jc w:val="left"/>
        <w:rPr>
          <w:rFonts w:hint="eastAsia"/>
          <w:sz w:val="21"/>
          <w:lang w:val="en-US" w:eastAsia="zh-CN"/>
        </w:rPr>
      </w:pPr>
      <w:r>
        <w:rPr>
          <w:rFonts w:hint="eastAsia"/>
          <w:lang w:val="en-US" w:eastAsia="zh-CN"/>
        </w:rPr>
        <w:t>以“扫描全能王”软件为例：点击导入图片——系统相册——选择签名图片（将图片边框缩小至与姓名字样相同大小）——下一步——黑白，点击“黑白”，调节“对比度”、“亮度”、“细节”，保证背景全白无阴影——保存，可生成清晰美观的签名图片。</w: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64785" cy="2400935"/>
            <wp:effectExtent l="0" t="0" r="0" b="0"/>
            <wp:docPr id="53" name="图片 5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无标题"/>
                    <pic:cNvPicPr>
                      <a:picLocks noChangeAspect="1"/>
                    </pic:cNvPicPr>
                  </pic:nvPicPr>
                  <pic:blipFill>
                    <a:blip r:embed="rId5"/>
                    <a:srcRect t="11961" b="65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2388235" cy="1009015"/>
            <wp:effectExtent l="0" t="0" r="4445" b="12065"/>
            <wp:docPr id="2" name="图片 2" descr="张晓丽0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张晓丽0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（电子签章图片样式如图所示）</w:t>
      </w:r>
    </w:p>
    <w:p>
      <w:pPr>
        <w:ind w:firstLine="422" w:firstLineChars="200"/>
        <w:rPr>
          <w:rFonts w:hint="eastAsia"/>
          <w:sz w:val="21"/>
          <w:highlight w:val="yellow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注意：</w:t>
      </w:r>
      <w:r>
        <w:rPr>
          <w:rFonts w:hint="eastAsia"/>
          <w:sz w:val="21"/>
          <w:lang w:val="en-US" w:eastAsia="zh-CN"/>
        </w:rPr>
        <w:t>审批系统要求上传图片大小为400K以下，建议将图片调整为100K左右较为合适，但因拍摄设备不同、图片清晰度不同等原因，电子签章实际效果也有差别。建议将制作好的电子签章用电脑windows</w:t>
      </w:r>
      <w:bookmarkStart w:id="0" w:name="_GoBack"/>
      <w:bookmarkEnd w:id="0"/>
      <w:r>
        <w:rPr>
          <w:rFonts w:hint="eastAsia"/>
          <w:sz w:val="21"/>
          <w:lang w:val="en-US" w:eastAsia="zh-CN"/>
        </w:rPr>
        <w:t>系统自带“画图”软件预览效果。经过测试，在“画图”粘贴图片后显示效果如下图所示大小，则所制作成的电子签章图片为合适规格。</w:t>
      </w:r>
    </w:p>
    <w:p>
      <w:pPr>
        <w:rPr>
          <w:rFonts w:hint="eastAsia"/>
          <w:sz w:val="21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53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67960" cy="2644775"/>
            <wp:effectExtent l="0" t="0" r="2540" b="9525"/>
            <wp:docPr id="5" name="图片 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无标题"/>
                    <pic:cNvPicPr>
                      <a:picLocks noChangeAspect="1"/>
                    </pic:cNvPicPr>
                  </pic:nvPicPr>
                  <pic:blipFill>
                    <a:blip r:embed="rId8"/>
                    <a:srcRect l="11951" t="16703" r="10163" b="77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 </w:t>
      </w:r>
    </w:p>
    <w:p>
      <w:pPr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如小于上图所示效果（如下图），则生成的电子签章过小，不能使用。</w:t>
      </w:r>
    </w:p>
    <w:p>
      <w:pPr>
        <w:numPr>
          <w:ilvl w:val="0"/>
          <w:numId w:val="0"/>
        </w:numPr>
        <w:rPr>
          <w:rFonts w:hint="eastAsia" w:eastAsiaTheme="minorEastAsia"/>
          <w:sz w:val="21"/>
          <w:lang w:val="en-US" w:eastAsia="zh-CN"/>
        </w:rPr>
      </w:pPr>
      <w:r>
        <w:drawing>
          <wp:inline distT="0" distB="0" distL="114300" distR="114300">
            <wp:extent cx="5266690" cy="224345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56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1"/>
          <w:lang w:val="en-US" w:eastAsia="zh-CN"/>
        </w:rPr>
        <w:drawing>
          <wp:inline distT="0" distB="0" distL="114300" distR="114300">
            <wp:extent cx="5282565" cy="2398395"/>
            <wp:effectExtent l="0" t="0" r="635" b="1905"/>
            <wp:docPr id="6" name="图片 6" descr="0.08牛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.08牛星"/>
                    <pic:cNvPicPr>
                      <a:picLocks noChangeAspect="1"/>
                    </pic:cNvPicPr>
                  </pic:nvPicPr>
                  <pic:blipFill>
                    <a:blip r:embed="rId10"/>
                    <a:srcRect l="13019" t="19094" r="10743" b="8104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反之，如显示效果大于图示效果，则签章过大，也不宜使用。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2、设置密码</w:t>
      </w:r>
    </w:p>
    <w:p>
      <w:pPr>
        <w:numPr>
          <w:ilvl w:val="0"/>
          <w:numId w:val="0"/>
        </w:numPr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初始密码为身份证号后六位。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点击“选项——修改签章密码”可修改密码。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838960"/>
            <wp:effectExtent l="0" t="0" r="8255" b="5080"/>
            <wp:docPr id="55" name="图片 5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无标题"/>
                    <pic:cNvPicPr>
                      <a:picLocks noChangeAspect="1"/>
                    </pic:cNvPicPr>
                  </pic:nvPicPr>
                  <pic:blipFill>
                    <a:blip r:embed="rId11"/>
                    <a:srcRect t="16681" b="685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如果忘记密码，点击“忘记密码？”，“点击发送验证码”，验证码将推送到财务处微信公众号“报销审批通知”中，可根据提示信息重置密码。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296160"/>
            <wp:effectExtent l="0" t="0" r="0" b="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16181" b="63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11575" cy="3347085"/>
            <wp:effectExtent l="0" t="0" r="0" b="0"/>
            <wp:docPr id="56" name="图片 5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rcRect t="4088" r="41858" b="43480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方式二：微信公众号</w:t>
      </w:r>
    </w:p>
    <w:p>
      <w:pPr>
        <w:numPr>
          <w:ilvl w:val="0"/>
          <w:numId w:val="2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身份认证</w:t>
      </w: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初次登陆财务处微信公众号需要进行注册绑定，用户名：教工卡号，初始登陆密码：身份证号后六位。目前，微信公众号中可收到“已提交”、“已审批”、“已驳回”和“已退单”消息提醒。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2、设置电子签章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通过移动终端登陆“天津科技大学财务处”微信公众号设置电子签章，既可直接触屏签名，又可上传图片签章。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sz w:val="21"/>
          <w:lang w:val="en-US" w:eastAsia="zh-CN"/>
        </w:rPr>
        <w:t>触屏签名：点击综合业务——审批平台——我的（右上角），进入“天科经费审批系统”，点击签章图片，再次点击此处签名，</w:t>
      </w:r>
      <w:r>
        <w:rPr>
          <w:rFonts w:hint="eastAsia"/>
          <w:lang w:val="en-US" w:eastAsia="zh-CN"/>
        </w:rPr>
        <w:t>将</w:t>
      </w:r>
      <w:r>
        <w:rPr>
          <w:rFonts w:hint="eastAsia"/>
          <w:b w:val="0"/>
          <w:bCs w:val="0"/>
          <w:lang w:val="en-US" w:eastAsia="zh-CN"/>
        </w:rPr>
        <w:t>设备转向</w:t>
      </w:r>
      <w:r>
        <w:rPr>
          <w:rFonts w:hint="eastAsia"/>
          <w:b/>
          <w:bCs/>
          <w:u w:val="single"/>
          <w:lang w:val="en-US" w:eastAsia="zh-CN"/>
        </w:rPr>
        <w:t>横屏</w:t>
      </w:r>
      <w:r>
        <w:rPr>
          <w:rFonts w:hint="eastAsia"/>
          <w:lang w:val="en-US" w:eastAsia="zh-CN"/>
        </w:rPr>
        <w:t>后触屏签名并保存签名信息。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上传图片签章：要求同网页版。</w:t>
      </w:r>
    </w:p>
    <w:p>
      <w:pPr>
        <w:ind w:firstLine="420" w:firstLineChars="200"/>
        <w:rPr>
          <w:rFonts w:hint="eastAsia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1679575" cy="2729865"/>
            <wp:effectExtent l="0" t="0" r="9525" b="635"/>
            <wp:docPr id="3" name="图片 3" descr="0bc09b167b55ffd428d205e55f84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c09b167b55ffd428d205e55f847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1659890" cy="2743200"/>
            <wp:effectExtent l="0" t="0" r="3810" b="0"/>
            <wp:docPr id="7" name="图片 7" descr="13e3a14f2b63cab82ea9962dfe5b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e3a14f2b63cab82ea9962dfe5b2a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1465580" cy="2734945"/>
            <wp:effectExtent l="0" t="0" r="7620" b="8255"/>
            <wp:docPr id="38" name="图片 3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无标题"/>
                    <pic:cNvPicPr>
                      <a:picLocks noChangeAspect="1"/>
                    </pic:cNvPicPr>
                  </pic:nvPicPr>
                  <pic:blipFill>
                    <a:blip r:embed="rId16"/>
                    <a:srcRect r="72163" b="-220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3、点击“我的——修改签章密码”可修改密码（初始密码为身份证号后六位）。</w:t>
      </w:r>
    </w:p>
    <w:p>
      <w:pPr>
        <w:jc w:val="right"/>
        <w:rPr>
          <w:rFonts w:hint="default"/>
          <w:sz w:val="21"/>
          <w:lang w:val="en-US" w:eastAsia="zh-CN"/>
        </w:rPr>
      </w:pP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1699260" cy="2843530"/>
            <wp:effectExtent l="0" t="0" r="2540" b="1270"/>
            <wp:docPr id="36" name="图片 36" descr="13e3a14f2b63cab82ea9962dfe5b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3e3a14f2b63cab82ea9962dfe5b2a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1704975" cy="2827020"/>
            <wp:effectExtent l="0" t="0" r="9525" b="5080"/>
            <wp:docPr id="34" name="图片 3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1"/>
                    <pic:cNvPicPr>
                      <a:picLocks noChangeAspect="1"/>
                    </pic:cNvPicPr>
                  </pic:nvPicPr>
                  <pic:blipFill>
                    <a:blip r:embed="rId17"/>
                    <a:srcRect t="2981" b="4883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lang w:val="en-US" w:eastAsia="zh-CN"/>
        </w:rPr>
        <w:drawing>
          <wp:inline distT="0" distB="0" distL="114300" distR="114300">
            <wp:extent cx="1597025" cy="2826385"/>
            <wp:effectExtent l="0" t="0" r="3175" b="5715"/>
            <wp:docPr id="35" name="图片 35" descr="0c3bba9a4eeb20ea1b05a588baaf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c3bba9a4eeb20ea1b05a588baaf3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color w:val="auto"/>
          <w:sz w:val="21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lang w:val="en-US" w:eastAsia="zh-CN"/>
        </w:rPr>
        <w:t>二、电子签章效果预览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电子签批完成后可预览签章效果，在网页版“网上审批系统” 或财务处公众号“综合业务”中“审批平台”进行操作：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点击审批业务——已审批——选中审批完的流水号——查看——附件信息，可见两份pdf格式文件，一份为不含签名的发放表，一份为含有签名的发放表，可点击“预览”查看签名效果。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01D612"/>
    <w:multiLevelType w:val="singleLevel"/>
    <w:tmpl w:val="9901D61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4E2A2E5"/>
    <w:multiLevelType w:val="singleLevel"/>
    <w:tmpl w:val="54E2A2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02175E4"/>
    <w:rsid w:val="0077582A"/>
    <w:rsid w:val="013B4D07"/>
    <w:rsid w:val="01983C93"/>
    <w:rsid w:val="01D40644"/>
    <w:rsid w:val="0273635F"/>
    <w:rsid w:val="02EB738D"/>
    <w:rsid w:val="038764C0"/>
    <w:rsid w:val="03C70711"/>
    <w:rsid w:val="03DF5A69"/>
    <w:rsid w:val="04916861"/>
    <w:rsid w:val="05064C43"/>
    <w:rsid w:val="05467D5B"/>
    <w:rsid w:val="055740AA"/>
    <w:rsid w:val="05DE7F94"/>
    <w:rsid w:val="0644778B"/>
    <w:rsid w:val="064B66D1"/>
    <w:rsid w:val="06610827"/>
    <w:rsid w:val="08324E00"/>
    <w:rsid w:val="08E34842"/>
    <w:rsid w:val="092E7331"/>
    <w:rsid w:val="09B907C2"/>
    <w:rsid w:val="09D95EBE"/>
    <w:rsid w:val="0A3319C1"/>
    <w:rsid w:val="0B407AE6"/>
    <w:rsid w:val="0B566493"/>
    <w:rsid w:val="0BC70FB8"/>
    <w:rsid w:val="0BF4422B"/>
    <w:rsid w:val="0C19598C"/>
    <w:rsid w:val="0C241588"/>
    <w:rsid w:val="0D3037CB"/>
    <w:rsid w:val="0D5D0528"/>
    <w:rsid w:val="0D990B2A"/>
    <w:rsid w:val="0DE81F2A"/>
    <w:rsid w:val="0E0A401C"/>
    <w:rsid w:val="0E8D01B5"/>
    <w:rsid w:val="0E9C09EC"/>
    <w:rsid w:val="0EBB5316"/>
    <w:rsid w:val="0F1A028E"/>
    <w:rsid w:val="0FA4706B"/>
    <w:rsid w:val="10835F04"/>
    <w:rsid w:val="10BC4481"/>
    <w:rsid w:val="10C13627"/>
    <w:rsid w:val="110478D9"/>
    <w:rsid w:val="110A77C2"/>
    <w:rsid w:val="11257953"/>
    <w:rsid w:val="11502A5D"/>
    <w:rsid w:val="117C6826"/>
    <w:rsid w:val="12802AFE"/>
    <w:rsid w:val="13DA2B56"/>
    <w:rsid w:val="13FB39E8"/>
    <w:rsid w:val="14F50FC7"/>
    <w:rsid w:val="156F5159"/>
    <w:rsid w:val="15850363"/>
    <w:rsid w:val="15CE2BDC"/>
    <w:rsid w:val="15EC4007"/>
    <w:rsid w:val="16114D2A"/>
    <w:rsid w:val="16C15493"/>
    <w:rsid w:val="16C15EF9"/>
    <w:rsid w:val="174C53D2"/>
    <w:rsid w:val="179B5CE4"/>
    <w:rsid w:val="18876269"/>
    <w:rsid w:val="18F56801"/>
    <w:rsid w:val="192F6693"/>
    <w:rsid w:val="19AF3CC9"/>
    <w:rsid w:val="1A4E3F80"/>
    <w:rsid w:val="1A670100"/>
    <w:rsid w:val="1A750A6F"/>
    <w:rsid w:val="1BB83309"/>
    <w:rsid w:val="1BD95185"/>
    <w:rsid w:val="1BF7570B"/>
    <w:rsid w:val="1C447C8F"/>
    <w:rsid w:val="1C99656B"/>
    <w:rsid w:val="1CA41306"/>
    <w:rsid w:val="1CAC5FEC"/>
    <w:rsid w:val="1D3913FB"/>
    <w:rsid w:val="1E5A0A4A"/>
    <w:rsid w:val="1E8B3B06"/>
    <w:rsid w:val="1EBC5DCE"/>
    <w:rsid w:val="1F293ABB"/>
    <w:rsid w:val="1F2E120F"/>
    <w:rsid w:val="1FF85AA6"/>
    <w:rsid w:val="1FF9506A"/>
    <w:rsid w:val="20191E9C"/>
    <w:rsid w:val="203468B5"/>
    <w:rsid w:val="20710ABB"/>
    <w:rsid w:val="2119618F"/>
    <w:rsid w:val="21782BA2"/>
    <w:rsid w:val="219F3832"/>
    <w:rsid w:val="21CC533E"/>
    <w:rsid w:val="21F26040"/>
    <w:rsid w:val="22370D00"/>
    <w:rsid w:val="229F6CCB"/>
    <w:rsid w:val="22A244DC"/>
    <w:rsid w:val="22F030EC"/>
    <w:rsid w:val="230B4B2F"/>
    <w:rsid w:val="231A0405"/>
    <w:rsid w:val="238B15CE"/>
    <w:rsid w:val="23AA3203"/>
    <w:rsid w:val="246B3905"/>
    <w:rsid w:val="246D334C"/>
    <w:rsid w:val="24C06D8A"/>
    <w:rsid w:val="24DE7579"/>
    <w:rsid w:val="25113A8A"/>
    <w:rsid w:val="25F50CB6"/>
    <w:rsid w:val="26D76D10"/>
    <w:rsid w:val="270F1867"/>
    <w:rsid w:val="274E4B21"/>
    <w:rsid w:val="28660A96"/>
    <w:rsid w:val="28753671"/>
    <w:rsid w:val="28833F3B"/>
    <w:rsid w:val="28902F18"/>
    <w:rsid w:val="28BD2D44"/>
    <w:rsid w:val="28D23530"/>
    <w:rsid w:val="296C3426"/>
    <w:rsid w:val="29760BDE"/>
    <w:rsid w:val="29C232EF"/>
    <w:rsid w:val="2AB14322"/>
    <w:rsid w:val="2AB71031"/>
    <w:rsid w:val="2B361B54"/>
    <w:rsid w:val="2D0867CE"/>
    <w:rsid w:val="2D0C2D59"/>
    <w:rsid w:val="2DBE04F7"/>
    <w:rsid w:val="2ED973C6"/>
    <w:rsid w:val="2FCA2A00"/>
    <w:rsid w:val="2FF975F4"/>
    <w:rsid w:val="30206575"/>
    <w:rsid w:val="309B051C"/>
    <w:rsid w:val="311C00BC"/>
    <w:rsid w:val="318A1295"/>
    <w:rsid w:val="31C84BD3"/>
    <w:rsid w:val="32307F1D"/>
    <w:rsid w:val="32BF68D3"/>
    <w:rsid w:val="32C163CB"/>
    <w:rsid w:val="33852BDF"/>
    <w:rsid w:val="34256C0A"/>
    <w:rsid w:val="347F2B2F"/>
    <w:rsid w:val="35A818A1"/>
    <w:rsid w:val="36581519"/>
    <w:rsid w:val="3686163A"/>
    <w:rsid w:val="36A86722"/>
    <w:rsid w:val="36BD5820"/>
    <w:rsid w:val="36C143AD"/>
    <w:rsid w:val="3732248A"/>
    <w:rsid w:val="37AE6D36"/>
    <w:rsid w:val="37E961A0"/>
    <w:rsid w:val="37F73474"/>
    <w:rsid w:val="37F94D72"/>
    <w:rsid w:val="3881462B"/>
    <w:rsid w:val="389F0298"/>
    <w:rsid w:val="39241EEA"/>
    <w:rsid w:val="39705CA8"/>
    <w:rsid w:val="39882B41"/>
    <w:rsid w:val="3A284A17"/>
    <w:rsid w:val="3AA34D2C"/>
    <w:rsid w:val="3B1B2FD4"/>
    <w:rsid w:val="3B65517B"/>
    <w:rsid w:val="3CE15EA8"/>
    <w:rsid w:val="3D0E0B9B"/>
    <w:rsid w:val="3DE20903"/>
    <w:rsid w:val="3E734A16"/>
    <w:rsid w:val="3E9104D6"/>
    <w:rsid w:val="3F220916"/>
    <w:rsid w:val="3FEE6346"/>
    <w:rsid w:val="40095632"/>
    <w:rsid w:val="40814C75"/>
    <w:rsid w:val="40EF37ED"/>
    <w:rsid w:val="4157061F"/>
    <w:rsid w:val="41850888"/>
    <w:rsid w:val="41A31F11"/>
    <w:rsid w:val="41C37A62"/>
    <w:rsid w:val="42F01EAE"/>
    <w:rsid w:val="43262008"/>
    <w:rsid w:val="436037BB"/>
    <w:rsid w:val="437C288E"/>
    <w:rsid w:val="43B503B6"/>
    <w:rsid w:val="43BC1913"/>
    <w:rsid w:val="43D9101E"/>
    <w:rsid w:val="447137A5"/>
    <w:rsid w:val="44A13F7B"/>
    <w:rsid w:val="44B042E0"/>
    <w:rsid w:val="44B22FD7"/>
    <w:rsid w:val="44DE708D"/>
    <w:rsid w:val="44F1068D"/>
    <w:rsid w:val="455E0543"/>
    <w:rsid w:val="45973159"/>
    <w:rsid w:val="45AB1B6F"/>
    <w:rsid w:val="46CF45A5"/>
    <w:rsid w:val="46EC4B66"/>
    <w:rsid w:val="4700217B"/>
    <w:rsid w:val="471C7064"/>
    <w:rsid w:val="47615D53"/>
    <w:rsid w:val="48CC1B70"/>
    <w:rsid w:val="48F00A38"/>
    <w:rsid w:val="49052248"/>
    <w:rsid w:val="49660C9C"/>
    <w:rsid w:val="49C31570"/>
    <w:rsid w:val="49E05658"/>
    <w:rsid w:val="49EF5898"/>
    <w:rsid w:val="4AC42386"/>
    <w:rsid w:val="4BA1597B"/>
    <w:rsid w:val="4C9D403E"/>
    <w:rsid w:val="4C9E5C65"/>
    <w:rsid w:val="4CDF5FDB"/>
    <w:rsid w:val="4CE564CA"/>
    <w:rsid w:val="4D0A4797"/>
    <w:rsid w:val="4D4872D1"/>
    <w:rsid w:val="4D61085B"/>
    <w:rsid w:val="4D645BBB"/>
    <w:rsid w:val="4DEF1260"/>
    <w:rsid w:val="4DF308F9"/>
    <w:rsid w:val="4E2064BC"/>
    <w:rsid w:val="4E8011B5"/>
    <w:rsid w:val="4E8A2033"/>
    <w:rsid w:val="4E8F13F8"/>
    <w:rsid w:val="4EB4735B"/>
    <w:rsid w:val="4EF22CB2"/>
    <w:rsid w:val="4F6D0C13"/>
    <w:rsid w:val="4FD47002"/>
    <w:rsid w:val="4FE97149"/>
    <w:rsid w:val="512E3738"/>
    <w:rsid w:val="51666F41"/>
    <w:rsid w:val="5199563C"/>
    <w:rsid w:val="51C55F41"/>
    <w:rsid w:val="52CA4DF0"/>
    <w:rsid w:val="52EE6FE3"/>
    <w:rsid w:val="53157A89"/>
    <w:rsid w:val="538A03E0"/>
    <w:rsid w:val="539A18F0"/>
    <w:rsid w:val="53A616BE"/>
    <w:rsid w:val="53A632A2"/>
    <w:rsid w:val="53D92B53"/>
    <w:rsid w:val="53E96AD1"/>
    <w:rsid w:val="54724F41"/>
    <w:rsid w:val="54F66900"/>
    <w:rsid w:val="55061CE8"/>
    <w:rsid w:val="551953A2"/>
    <w:rsid w:val="552B0501"/>
    <w:rsid w:val="55E73507"/>
    <w:rsid w:val="56402137"/>
    <w:rsid w:val="57491518"/>
    <w:rsid w:val="57C6377C"/>
    <w:rsid w:val="581A7F84"/>
    <w:rsid w:val="59C07EA9"/>
    <w:rsid w:val="5A3D24B6"/>
    <w:rsid w:val="5A86051D"/>
    <w:rsid w:val="5A962F66"/>
    <w:rsid w:val="5AF96577"/>
    <w:rsid w:val="5B283A08"/>
    <w:rsid w:val="5B517A6D"/>
    <w:rsid w:val="5B8B29B4"/>
    <w:rsid w:val="5B8B48A9"/>
    <w:rsid w:val="5B9C1D14"/>
    <w:rsid w:val="5B9C2737"/>
    <w:rsid w:val="5C401F83"/>
    <w:rsid w:val="5C4D676A"/>
    <w:rsid w:val="5CD64696"/>
    <w:rsid w:val="5CFD5BD0"/>
    <w:rsid w:val="5D2D5CCD"/>
    <w:rsid w:val="5D373386"/>
    <w:rsid w:val="5D7F5F33"/>
    <w:rsid w:val="5DA41D46"/>
    <w:rsid w:val="5E316028"/>
    <w:rsid w:val="5EA07FBE"/>
    <w:rsid w:val="5EDA139B"/>
    <w:rsid w:val="5EDD1DBB"/>
    <w:rsid w:val="5F702B80"/>
    <w:rsid w:val="5FAC6B69"/>
    <w:rsid w:val="60084BEC"/>
    <w:rsid w:val="612F223B"/>
    <w:rsid w:val="61C93AAA"/>
    <w:rsid w:val="61D2367E"/>
    <w:rsid w:val="61F97BD7"/>
    <w:rsid w:val="62044554"/>
    <w:rsid w:val="62285994"/>
    <w:rsid w:val="624D04F4"/>
    <w:rsid w:val="632E6C6B"/>
    <w:rsid w:val="63844520"/>
    <w:rsid w:val="64197012"/>
    <w:rsid w:val="646107A2"/>
    <w:rsid w:val="64624E07"/>
    <w:rsid w:val="64CD139B"/>
    <w:rsid w:val="64E541B4"/>
    <w:rsid w:val="64EC4A56"/>
    <w:rsid w:val="65586590"/>
    <w:rsid w:val="65AA17C6"/>
    <w:rsid w:val="65B849DD"/>
    <w:rsid w:val="65D75B30"/>
    <w:rsid w:val="65E72ED2"/>
    <w:rsid w:val="65E81D63"/>
    <w:rsid w:val="65E86101"/>
    <w:rsid w:val="66A92F1F"/>
    <w:rsid w:val="66E04A8F"/>
    <w:rsid w:val="673B33C9"/>
    <w:rsid w:val="67DE6642"/>
    <w:rsid w:val="68896A60"/>
    <w:rsid w:val="69472C5F"/>
    <w:rsid w:val="6A44157E"/>
    <w:rsid w:val="6B96571C"/>
    <w:rsid w:val="6B9A16B0"/>
    <w:rsid w:val="6C0F4F94"/>
    <w:rsid w:val="6C2570C8"/>
    <w:rsid w:val="6C5A29A9"/>
    <w:rsid w:val="6CE478BC"/>
    <w:rsid w:val="6D5059C1"/>
    <w:rsid w:val="6D933DF6"/>
    <w:rsid w:val="6E9B1B8E"/>
    <w:rsid w:val="6F711CE6"/>
    <w:rsid w:val="6FC7441B"/>
    <w:rsid w:val="70DA5631"/>
    <w:rsid w:val="70FD1A16"/>
    <w:rsid w:val="727147ED"/>
    <w:rsid w:val="73226F03"/>
    <w:rsid w:val="736E51D0"/>
    <w:rsid w:val="7552227F"/>
    <w:rsid w:val="75526B58"/>
    <w:rsid w:val="7558322B"/>
    <w:rsid w:val="756A46FD"/>
    <w:rsid w:val="76903E3F"/>
    <w:rsid w:val="77071BC4"/>
    <w:rsid w:val="7718792D"/>
    <w:rsid w:val="77A92327"/>
    <w:rsid w:val="77DC095A"/>
    <w:rsid w:val="78261D0A"/>
    <w:rsid w:val="786460E7"/>
    <w:rsid w:val="790A14F7"/>
    <w:rsid w:val="79142376"/>
    <w:rsid w:val="79406E32"/>
    <w:rsid w:val="797572B9"/>
    <w:rsid w:val="79D7587D"/>
    <w:rsid w:val="7B4970E1"/>
    <w:rsid w:val="7B7A2964"/>
    <w:rsid w:val="7BD302C6"/>
    <w:rsid w:val="7D285395"/>
    <w:rsid w:val="7DCC61CE"/>
    <w:rsid w:val="7DCE60BC"/>
    <w:rsid w:val="7DE548A3"/>
    <w:rsid w:val="7E412A73"/>
    <w:rsid w:val="7EE8052D"/>
    <w:rsid w:val="7EF01479"/>
    <w:rsid w:val="7FB80C2C"/>
    <w:rsid w:val="7FE94DDF"/>
    <w:rsid w:val="7FFE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624</Words>
  <Characters>624</Characters>
  <Lines>0</Lines>
  <Paragraphs>0</Paragraphs>
  <TotalTime>50</TotalTime>
  <ScaleCrop>false</ScaleCrop>
  <LinksUpToDate>false</LinksUpToDate>
  <CharactersWithSpaces>635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2023-09-07T11:36:00Z</dcterms:created>
  <dc:creator>cao</dc:creator>
  <cp:lastModifiedBy>cao</cp:lastModifiedBy>
  <dcterms:modified xsi:type="dcterms:W3CDTF">2023-10-30T11:34:27Z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209A9DCB0B6C4FD99D6BFBA920D7C1DA_13</vt:lpwstr>
  </property>
</Properties>
</file>